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F43E71" w14:textId="0B2A7276" w:rsidR="000B2848" w:rsidRPr="004D5FA7" w:rsidRDefault="00A11467" w:rsidP="00A11467">
      <w:pPr>
        <w:jc w:val="center"/>
        <w:rPr>
          <w:rFonts w:ascii="LM Roman 10" w:hAnsi="LM Roman 10"/>
          <w:sz w:val="20"/>
          <w:szCs w:val="20"/>
          <w:u w:val="single"/>
        </w:rPr>
      </w:pPr>
      <w:r w:rsidRPr="004D5FA7">
        <w:rPr>
          <w:rFonts w:ascii="LM Roman 10" w:hAnsi="LM Roman 10"/>
          <w:sz w:val="20"/>
          <w:szCs w:val="20"/>
          <w:u w:val="single"/>
        </w:rPr>
        <w:t xml:space="preserve">Protocole </w:t>
      </w:r>
      <w:r w:rsidR="00B15BFC">
        <w:rPr>
          <w:rFonts w:ascii="LM Roman 10" w:hAnsi="LM Roman 10"/>
          <w:sz w:val="20"/>
          <w:szCs w:val="20"/>
          <w:u w:val="single"/>
        </w:rPr>
        <w:t>Séparation d’un mélange de trois composés</w:t>
      </w:r>
    </w:p>
    <w:p w14:paraId="2D21823B" w14:textId="38C51D74" w:rsidR="00A11467" w:rsidRDefault="00D60F1D" w:rsidP="00D60F1D">
      <w:pPr>
        <w:rPr>
          <w:rFonts w:ascii="LM Roman 10" w:hAnsi="LM Roman 10"/>
          <w:sz w:val="20"/>
          <w:szCs w:val="20"/>
          <w:u w:val="single"/>
        </w:rPr>
      </w:pPr>
      <w:r w:rsidRPr="00D60F1D">
        <w:rPr>
          <w:rFonts w:ascii="LM Roman 10" w:hAnsi="LM Roman 10"/>
          <w:sz w:val="20"/>
          <w:szCs w:val="20"/>
          <w:u w:val="single"/>
        </w:rPr>
        <w:t>Matériel</w:t>
      </w:r>
      <w:r>
        <w:rPr>
          <w:rFonts w:ascii="LM Roman 10" w:hAnsi="LM Roman 10"/>
          <w:sz w:val="20"/>
          <w:szCs w:val="20"/>
          <w:u w:val="single"/>
        </w:rPr>
        <w:t> :</w:t>
      </w:r>
    </w:p>
    <w:p w14:paraId="1BD7BCE5" w14:textId="77638A18" w:rsidR="00D60F1D" w:rsidRPr="00001E2A" w:rsidRDefault="00B15BFC" w:rsidP="00001E2A">
      <w:pPr>
        <w:pStyle w:val="Paragraphedeliste"/>
        <w:numPr>
          <w:ilvl w:val="0"/>
          <w:numId w:val="2"/>
        </w:numPr>
        <w:rPr>
          <w:rFonts w:ascii="LM Roman 10" w:hAnsi="LM Roman 10"/>
          <w:sz w:val="20"/>
          <w:szCs w:val="20"/>
          <w:u w:val="single"/>
        </w:rPr>
      </w:pPr>
      <w:r>
        <w:rPr>
          <w:rFonts w:ascii="LM Roman 10" w:hAnsi="LM Roman 10"/>
          <w:sz w:val="20"/>
          <w:szCs w:val="20"/>
        </w:rPr>
        <w:t>Acide benzoïque</w:t>
      </w:r>
    </w:p>
    <w:p w14:paraId="10585370" w14:textId="6A311ED0" w:rsidR="00001E2A" w:rsidRPr="00B15BFC" w:rsidRDefault="00B15BFC" w:rsidP="00001E2A">
      <w:pPr>
        <w:pStyle w:val="Paragraphedeliste"/>
        <w:numPr>
          <w:ilvl w:val="0"/>
          <w:numId w:val="2"/>
        </w:numPr>
        <w:rPr>
          <w:rFonts w:ascii="LM Roman 10" w:hAnsi="LM Roman 10"/>
          <w:sz w:val="20"/>
          <w:szCs w:val="20"/>
          <w:u w:val="single"/>
        </w:rPr>
      </w:pPr>
      <w:r>
        <w:rPr>
          <w:rFonts w:ascii="LM Roman 10" w:hAnsi="LM Roman 10"/>
          <w:sz w:val="20"/>
          <w:szCs w:val="20"/>
        </w:rPr>
        <w:t>1-chlorobutane</w:t>
      </w:r>
    </w:p>
    <w:p w14:paraId="79780B51" w14:textId="5B7A1E13" w:rsidR="00B15BFC" w:rsidRPr="00B15BFC" w:rsidRDefault="00B15BFC" w:rsidP="00001E2A">
      <w:pPr>
        <w:pStyle w:val="Paragraphedeliste"/>
        <w:numPr>
          <w:ilvl w:val="0"/>
          <w:numId w:val="2"/>
        </w:numPr>
        <w:rPr>
          <w:rFonts w:ascii="LM Roman 10" w:hAnsi="LM Roman 10"/>
          <w:sz w:val="20"/>
          <w:szCs w:val="20"/>
          <w:u w:val="single"/>
        </w:rPr>
      </w:pPr>
      <w:r>
        <w:rPr>
          <w:rFonts w:ascii="LM Roman 10" w:hAnsi="LM Roman 10"/>
          <w:sz w:val="20"/>
          <w:szCs w:val="20"/>
        </w:rPr>
        <w:t>Toluène</w:t>
      </w:r>
    </w:p>
    <w:p w14:paraId="76E0B091" w14:textId="2BE507E2" w:rsidR="00B15BFC" w:rsidRPr="00001E2A" w:rsidRDefault="00B15BFC" w:rsidP="00001E2A">
      <w:pPr>
        <w:pStyle w:val="Paragraphedeliste"/>
        <w:numPr>
          <w:ilvl w:val="0"/>
          <w:numId w:val="2"/>
        </w:numPr>
        <w:rPr>
          <w:rFonts w:ascii="LM Roman 10" w:hAnsi="LM Roman 10"/>
          <w:sz w:val="20"/>
          <w:szCs w:val="20"/>
          <w:u w:val="single"/>
        </w:rPr>
      </w:pPr>
      <w:r>
        <w:rPr>
          <w:rFonts w:ascii="LM Roman 10" w:hAnsi="LM Roman 10"/>
          <w:sz w:val="20"/>
          <w:szCs w:val="20"/>
        </w:rPr>
        <w:t>Ether diéthylique</w:t>
      </w:r>
    </w:p>
    <w:p w14:paraId="03FDB60D" w14:textId="04E429F0" w:rsidR="00001E2A" w:rsidRPr="00B15BFC" w:rsidRDefault="00B15BFC" w:rsidP="00001E2A">
      <w:pPr>
        <w:pStyle w:val="Paragraphedeliste"/>
        <w:numPr>
          <w:ilvl w:val="0"/>
          <w:numId w:val="2"/>
        </w:numPr>
        <w:rPr>
          <w:rFonts w:ascii="LM Roman 10" w:hAnsi="LM Roman 10"/>
          <w:sz w:val="20"/>
          <w:szCs w:val="20"/>
          <w:u w:val="single"/>
        </w:rPr>
      </w:pPr>
      <w:r>
        <w:rPr>
          <w:rFonts w:ascii="LM Roman 10" w:hAnsi="LM Roman 10"/>
          <w:sz w:val="20"/>
          <w:szCs w:val="20"/>
        </w:rPr>
        <w:t>Chlorure de sodium</w:t>
      </w:r>
    </w:p>
    <w:p w14:paraId="40299D13" w14:textId="5EF86A66" w:rsidR="00B15BFC" w:rsidRPr="00B15BFC" w:rsidRDefault="00B15BFC" w:rsidP="00001E2A">
      <w:pPr>
        <w:pStyle w:val="Paragraphedeliste"/>
        <w:numPr>
          <w:ilvl w:val="0"/>
          <w:numId w:val="2"/>
        </w:numPr>
        <w:rPr>
          <w:rFonts w:ascii="LM Roman 10" w:hAnsi="LM Roman 10"/>
          <w:sz w:val="20"/>
          <w:szCs w:val="20"/>
          <w:u w:val="single"/>
        </w:rPr>
      </w:pPr>
      <w:r>
        <w:rPr>
          <w:rFonts w:ascii="LM Roman 10" w:hAnsi="LM Roman 10"/>
          <w:sz w:val="20"/>
          <w:szCs w:val="20"/>
        </w:rPr>
        <w:t>HCl 35%</w:t>
      </w:r>
    </w:p>
    <w:p w14:paraId="7B16AA0F" w14:textId="60CEC991" w:rsidR="00B15BFC" w:rsidRPr="00B15BFC" w:rsidRDefault="00B15BFC" w:rsidP="00001E2A">
      <w:pPr>
        <w:pStyle w:val="Paragraphedeliste"/>
        <w:numPr>
          <w:ilvl w:val="0"/>
          <w:numId w:val="2"/>
        </w:numPr>
        <w:rPr>
          <w:rFonts w:ascii="LM Roman 10" w:hAnsi="LM Roman 10"/>
          <w:sz w:val="20"/>
          <w:szCs w:val="20"/>
          <w:u w:val="single"/>
        </w:rPr>
      </w:pPr>
      <w:r>
        <w:rPr>
          <w:rFonts w:ascii="LM Roman 10" w:hAnsi="LM Roman 10"/>
          <w:sz w:val="20"/>
          <w:szCs w:val="20"/>
        </w:rPr>
        <w:t>Soude 4 M</w:t>
      </w:r>
    </w:p>
    <w:p w14:paraId="7817ABB8" w14:textId="650C92BF" w:rsidR="00B15BFC" w:rsidRPr="00B15BFC" w:rsidRDefault="00B15BFC" w:rsidP="00001E2A">
      <w:pPr>
        <w:pStyle w:val="Paragraphedeliste"/>
        <w:numPr>
          <w:ilvl w:val="0"/>
          <w:numId w:val="2"/>
        </w:numPr>
        <w:rPr>
          <w:rFonts w:ascii="LM Roman 10" w:hAnsi="LM Roman 10"/>
          <w:sz w:val="20"/>
          <w:szCs w:val="20"/>
          <w:u w:val="single"/>
        </w:rPr>
      </w:pPr>
      <w:r>
        <w:rPr>
          <w:rFonts w:ascii="LM Roman 10" w:hAnsi="LM Roman 10"/>
          <w:sz w:val="20"/>
          <w:szCs w:val="20"/>
        </w:rPr>
        <w:t>NaHCO</w:t>
      </w:r>
      <w:r>
        <w:rPr>
          <w:rFonts w:ascii="LM Roman 10" w:hAnsi="LM Roman 10"/>
          <w:sz w:val="20"/>
          <w:szCs w:val="20"/>
          <w:vertAlign w:val="subscript"/>
        </w:rPr>
        <w:t>3</w:t>
      </w:r>
      <w:r>
        <w:rPr>
          <w:rFonts w:ascii="LM Roman 10" w:hAnsi="LM Roman 10"/>
          <w:sz w:val="20"/>
          <w:szCs w:val="20"/>
        </w:rPr>
        <w:t xml:space="preserve"> saturée</w:t>
      </w:r>
    </w:p>
    <w:p w14:paraId="2E669C54" w14:textId="65AA933F" w:rsidR="00B15BFC" w:rsidRPr="00B15BFC" w:rsidRDefault="00B15BFC" w:rsidP="00001E2A">
      <w:pPr>
        <w:pStyle w:val="Paragraphedeliste"/>
        <w:numPr>
          <w:ilvl w:val="0"/>
          <w:numId w:val="2"/>
        </w:numPr>
        <w:rPr>
          <w:rFonts w:ascii="LM Roman 10" w:hAnsi="LM Roman 10"/>
          <w:sz w:val="20"/>
          <w:szCs w:val="20"/>
          <w:u w:val="single"/>
        </w:rPr>
      </w:pPr>
      <w:r>
        <w:rPr>
          <w:rFonts w:ascii="LM Roman 10" w:hAnsi="LM Roman 10"/>
          <w:sz w:val="20"/>
          <w:szCs w:val="20"/>
        </w:rPr>
        <w:t>Ethanol 95 %</w:t>
      </w:r>
    </w:p>
    <w:p w14:paraId="5BDFC521" w14:textId="67E51A61" w:rsidR="00B15BFC" w:rsidRPr="00B15BFC" w:rsidRDefault="00B15BFC" w:rsidP="00001E2A">
      <w:pPr>
        <w:pStyle w:val="Paragraphedeliste"/>
        <w:numPr>
          <w:ilvl w:val="0"/>
          <w:numId w:val="2"/>
        </w:numPr>
        <w:rPr>
          <w:rFonts w:ascii="LM Roman 10" w:hAnsi="LM Roman 10"/>
          <w:sz w:val="20"/>
          <w:szCs w:val="20"/>
          <w:u w:val="single"/>
        </w:rPr>
      </w:pPr>
      <w:r>
        <w:rPr>
          <w:rFonts w:ascii="LM Roman 10" w:hAnsi="LM Roman 10"/>
          <w:sz w:val="20"/>
          <w:szCs w:val="20"/>
        </w:rPr>
        <w:t>Sulfate de sodium anhydre</w:t>
      </w:r>
    </w:p>
    <w:p w14:paraId="5B31F286" w14:textId="77777777" w:rsidR="00B15BFC" w:rsidRPr="00B15BFC" w:rsidRDefault="00B15BFC" w:rsidP="00B15BFC">
      <w:pPr>
        <w:ind w:left="360"/>
        <w:rPr>
          <w:rFonts w:ascii="LM Roman 10" w:hAnsi="LM Roman 10"/>
          <w:sz w:val="20"/>
          <w:szCs w:val="20"/>
          <w:u w:val="single"/>
        </w:rPr>
      </w:pPr>
    </w:p>
    <w:p w14:paraId="4EC83673" w14:textId="6F1D2CA7" w:rsidR="00EE1E47" w:rsidRPr="00B15BFC" w:rsidRDefault="00A11467" w:rsidP="00B15BFC">
      <w:pPr>
        <w:rPr>
          <w:rFonts w:ascii="LM Roman 10" w:hAnsi="LM Roman 10"/>
          <w:sz w:val="20"/>
          <w:szCs w:val="20"/>
        </w:rPr>
      </w:pPr>
      <w:r w:rsidRPr="004D5FA7">
        <w:rPr>
          <w:rFonts w:ascii="LM Roman 10" w:hAnsi="LM Roman 10"/>
          <w:sz w:val="20"/>
          <w:szCs w:val="20"/>
          <w:u w:val="single"/>
        </w:rPr>
        <w:t>Bibliographie :</w:t>
      </w:r>
      <w:r w:rsidRPr="004D5FA7">
        <w:rPr>
          <w:rFonts w:ascii="LM Roman 10" w:hAnsi="LM Roman 10"/>
          <w:sz w:val="20"/>
          <w:szCs w:val="20"/>
        </w:rPr>
        <w:t xml:space="preserve"> </w:t>
      </w:r>
      <w:r w:rsidR="00B15BFC">
        <w:rPr>
          <w:rFonts w:ascii="Cambria Math" w:hAnsi="Cambria Math"/>
          <w:i/>
          <w:sz w:val="20"/>
          <w:szCs w:val="20"/>
        </w:rPr>
        <w:t>Daumarie p.157</w:t>
      </w:r>
    </w:p>
    <w:p w14:paraId="17ED2D40" w14:textId="12AC8622" w:rsidR="00EE1E47" w:rsidRDefault="00B15BFC" w:rsidP="00EE1E47">
      <w:pPr>
        <w:jc w:val="both"/>
        <w:rPr>
          <w:rFonts w:ascii="LM Roman 10" w:hAnsi="LM Roman 10"/>
          <w:i/>
          <w:sz w:val="20"/>
          <w:szCs w:val="20"/>
        </w:rPr>
      </w:pPr>
      <w:r>
        <w:rPr>
          <w:rFonts w:ascii="LM Roman 10" w:hAnsi="LM Roman 10"/>
          <w:i/>
          <w:sz w:val="20"/>
          <w:szCs w:val="20"/>
        </w:rPr>
        <w:t>Préparation du mélange initial</w:t>
      </w:r>
    </w:p>
    <w:p w14:paraId="1A505C2F" w14:textId="3FB78C51" w:rsidR="00EE1E47" w:rsidRPr="00A060BA" w:rsidRDefault="00B15BFC" w:rsidP="00A11467">
      <w:pPr>
        <w:pStyle w:val="Paragraphedeliste"/>
        <w:numPr>
          <w:ilvl w:val="0"/>
          <w:numId w:val="1"/>
        </w:numPr>
        <w:jc w:val="both"/>
        <w:rPr>
          <w:rFonts w:ascii="LM Roman 10" w:hAnsi="LM Roman 10"/>
          <w:sz w:val="20"/>
          <w:szCs w:val="20"/>
        </w:rPr>
      </w:pPr>
      <w:r>
        <w:rPr>
          <w:rFonts w:ascii="LM Roman 10" w:hAnsi="LM Roman 10"/>
          <w:sz w:val="20"/>
          <w:szCs w:val="20"/>
        </w:rPr>
        <w:t>Peser 2.0 g d’acide benzoïque, prélever 10 mL de 1 chlorobutane et de toluène et les placer sous agitation dans un erlenmeyer avec 30 mL de diéthyléther.</w:t>
      </w:r>
    </w:p>
    <w:p w14:paraId="13AA739E" w14:textId="75AC033A" w:rsidR="00D54CE4" w:rsidRPr="004D5FA7" w:rsidRDefault="00A060BA" w:rsidP="00A11467">
      <w:pPr>
        <w:rPr>
          <w:rFonts w:ascii="LM Roman 10" w:hAnsi="LM Roman 10"/>
          <w:sz w:val="20"/>
          <w:szCs w:val="20"/>
        </w:rPr>
      </w:pPr>
      <w:r>
        <w:rPr>
          <w:rFonts w:ascii="LM Roman 10" w:hAnsi="LM Roman 10"/>
          <w:i/>
          <w:sz w:val="20"/>
          <w:szCs w:val="20"/>
        </w:rPr>
        <w:t>Extraction de l’acide benzoïque</w:t>
      </w:r>
    </w:p>
    <w:p w14:paraId="39350A92" w14:textId="22E09EAA" w:rsidR="00001E2A" w:rsidRDefault="00A060BA" w:rsidP="00001E2A">
      <w:pPr>
        <w:pStyle w:val="Paragraphedeliste"/>
        <w:numPr>
          <w:ilvl w:val="0"/>
          <w:numId w:val="1"/>
        </w:numPr>
        <w:jc w:val="both"/>
        <w:rPr>
          <w:rFonts w:ascii="LM Roman 10" w:hAnsi="LM Roman 10"/>
          <w:sz w:val="20"/>
          <w:szCs w:val="20"/>
        </w:rPr>
      </w:pPr>
      <w:r>
        <w:rPr>
          <w:rFonts w:ascii="LM Roman 10" w:hAnsi="LM Roman 10"/>
          <w:sz w:val="20"/>
          <w:szCs w:val="20"/>
        </w:rPr>
        <w:t>Transférer le mélanger dans une ampoule à décante de 25 mL</w:t>
      </w:r>
    </w:p>
    <w:p w14:paraId="42E367D1" w14:textId="1DBC1966" w:rsidR="00001E2A" w:rsidRDefault="00A060BA" w:rsidP="00001E2A">
      <w:pPr>
        <w:pStyle w:val="Paragraphedeliste"/>
        <w:numPr>
          <w:ilvl w:val="0"/>
          <w:numId w:val="1"/>
        </w:numPr>
        <w:jc w:val="both"/>
        <w:rPr>
          <w:rFonts w:ascii="LM Roman 10" w:hAnsi="LM Roman 10"/>
          <w:sz w:val="20"/>
          <w:szCs w:val="20"/>
        </w:rPr>
      </w:pPr>
      <w:r>
        <w:rPr>
          <w:rFonts w:ascii="LM Roman 10" w:hAnsi="LM Roman 10"/>
          <w:sz w:val="20"/>
          <w:szCs w:val="20"/>
        </w:rPr>
        <w:t>Extraite la phase organique 3 fois par 10 mL d’une solution aqueuse d’hydrogénocarbonate de sodium saturée</w:t>
      </w:r>
    </w:p>
    <w:p w14:paraId="2912A288" w14:textId="6272C4CE" w:rsidR="00001E2A" w:rsidRPr="00EE1E47" w:rsidRDefault="00A060BA" w:rsidP="00001E2A">
      <w:pPr>
        <w:pStyle w:val="Paragraphedeliste"/>
        <w:numPr>
          <w:ilvl w:val="0"/>
          <w:numId w:val="1"/>
        </w:numPr>
        <w:jc w:val="both"/>
        <w:rPr>
          <w:rFonts w:ascii="LM Roman 10" w:hAnsi="LM Roman 10"/>
          <w:sz w:val="20"/>
          <w:szCs w:val="20"/>
        </w:rPr>
      </w:pPr>
      <w:r>
        <w:rPr>
          <w:rFonts w:ascii="LM Roman 10" w:hAnsi="LM Roman 10"/>
          <w:sz w:val="20"/>
          <w:szCs w:val="20"/>
        </w:rPr>
        <w:t>Récupérer les phases aqueuses et les extrair</w:t>
      </w:r>
      <w:r w:rsidR="00B3427F">
        <w:rPr>
          <w:rFonts w:ascii="LM Roman 10" w:hAnsi="LM Roman 10"/>
          <w:sz w:val="20"/>
          <w:szCs w:val="20"/>
        </w:rPr>
        <w:t>e</w:t>
      </w:r>
      <w:r>
        <w:rPr>
          <w:rFonts w:ascii="LM Roman 10" w:hAnsi="LM Roman 10"/>
          <w:sz w:val="20"/>
          <w:szCs w:val="20"/>
        </w:rPr>
        <w:t xml:space="preserve"> une fois avec 10 mL d’éther diéthylique.</w:t>
      </w:r>
    </w:p>
    <w:p w14:paraId="59629B4A" w14:textId="7512B743" w:rsidR="00592063" w:rsidRDefault="00B3427F" w:rsidP="00001E2A">
      <w:pPr>
        <w:pStyle w:val="Paragraphedeliste"/>
        <w:numPr>
          <w:ilvl w:val="0"/>
          <w:numId w:val="1"/>
        </w:numPr>
        <w:jc w:val="both"/>
        <w:rPr>
          <w:rFonts w:ascii="LM Roman 10" w:hAnsi="LM Roman 10"/>
          <w:sz w:val="20"/>
          <w:szCs w:val="20"/>
        </w:rPr>
      </w:pPr>
      <w:r>
        <w:rPr>
          <w:rFonts w:ascii="LM Roman 10" w:hAnsi="LM Roman 10"/>
          <w:sz w:val="20"/>
          <w:szCs w:val="20"/>
        </w:rPr>
        <w:t>Rassembler les phases aqueuses dans un erlenmeyer d’une part et les phases organiques dans un autre erlenmeyer d’autres part (on mettra un bout de parafilm pour boucher l’erlenmeyer contenant la phase organique.</w:t>
      </w:r>
    </w:p>
    <w:p w14:paraId="6A0D7162" w14:textId="50569DA3" w:rsidR="0048315A" w:rsidRDefault="0048315A" w:rsidP="00001E2A">
      <w:pPr>
        <w:pStyle w:val="Paragraphedeliste"/>
        <w:numPr>
          <w:ilvl w:val="0"/>
          <w:numId w:val="1"/>
        </w:numPr>
        <w:jc w:val="both"/>
        <w:rPr>
          <w:rFonts w:ascii="LM Roman 10" w:hAnsi="LM Roman 10"/>
          <w:sz w:val="20"/>
          <w:szCs w:val="20"/>
        </w:rPr>
      </w:pPr>
      <w:r>
        <w:rPr>
          <w:rFonts w:ascii="LM Roman 10" w:hAnsi="LM Roman 10"/>
          <w:sz w:val="20"/>
          <w:szCs w:val="20"/>
        </w:rPr>
        <w:t>Dissoudre 1g de NaCl dans un erlemenyer contenant la phase aqueuse en chauffant légèrement sous agitation si nécessaire.</w:t>
      </w:r>
      <w:r w:rsidR="00901D88">
        <w:rPr>
          <w:rFonts w:ascii="LM Roman 10" w:hAnsi="LM Roman 10"/>
          <w:sz w:val="20"/>
          <w:szCs w:val="20"/>
        </w:rPr>
        <w:t>Verser goutte à goutte de l’acide chlorhydrique concentrée jusqu’à l’apparition d’un précipité (pH = 3 verifiable au papier pH).</w:t>
      </w:r>
    </w:p>
    <w:p w14:paraId="25EA4FE8" w14:textId="18465133" w:rsidR="003A1A72" w:rsidRDefault="003A1A72" w:rsidP="00001E2A">
      <w:pPr>
        <w:pStyle w:val="Paragraphedeliste"/>
        <w:numPr>
          <w:ilvl w:val="0"/>
          <w:numId w:val="1"/>
        </w:numPr>
        <w:jc w:val="both"/>
        <w:rPr>
          <w:rFonts w:ascii="LM Roman 10" w:hAnsi="LM Roman 10"/>
          <w:sz w:val="20"/>
          <w:szCs w:val="20"/>
        </w:rPr>
      </w:pPr>
      <w:r>
        <w:rPr>
          <w:rFonts w:ascii="LM Roman 10" w:hAnsi="LM Roman 10"/>
          <w:sz w:val="20"/>
          <w:szCs w:val="20"/>
        </w:rPr>
        <w:t>Refroidir la solution dans un bain de glace et essorer sur Büchner, laver le précipité avec de l’eau glacée et sécher le composé obtenu (étuve à 60 °C).</w:t>
      </w:r>
    </w:p>
    <w:p w14:paraId="5CA5C1DB" w14:textId="6CEF2024" w:rsidR="002359CA" w:rsidRDefault="002359CA" w:rsidP="00001E2A">
      <w:pPr>
        <w:pStyle w:val="Paragraphedeliste"/>
        <w:numPr>
          <w:ilvl w:val="0"/>
          <w:numId w:val="1"/>
        </w:numPr>
        <w:jc w:val="both"/>
        <w:rPr>
          <w:rFonts w:ascii="LM Roman 10" w:hAnsi="LM Roman 10"/>
          <w:sz w:val="20"/>
          <w:szCs w:val="20"/>
        </w:rPr>
      </w:pPr>
      <w:r>
        <w:rPr>
          <w:rFonts w:ascii="LM Roman 10" w:hAnsi="LM Roman 10"/>
          <w:sz w:val="20"/>
          <w:szCs w:val="20"/>
        </w:rPr>
        <w:t xml:space="preserve">Peser la masse de solide récupérée m = </w:t>
      </w:r>
    </w:p>
    <w:p w14:paraId="1A24BCAD" w14:textId="1B9AF148" w:rsidR="003A1A72" w:rsidRDefault="003A1A72" w:rsidP="00001E2A">
      <w:pPr>
        <w:pStyle w:val="Paragraphedeliste"/>
        <w:numPr>
          <w:ilvl w:val="0"/>
          <w:numId w:val="1"/>
        </w:numPr>
        <w:jc w:val="both"/>
        <w:rPr>
          <w:rFonts w:ascii="LM Roman 10" w:hAnsi="LM Roman 10"/>
          <w:sz w:val="20"/>
          <w:szCs w:val="20"/>
        </w:rPr>
      </w:pPr>
      <w:r>
        <w:rPr>
          <w:rFonts w:ascii="LM Roman 10" w:hAnsi="LM Roman 10"/>
          <w:sz w:val="20"/>
          <w:szCs w:val="20"/>
        </w:rPr>
        <w:t>Caractériser le précipité en mesurant son point de fusion (122°C)</w:t>
      </w:r>
      <w:r w:rsidR="00C06E64">
        <w:rPr>
          <w:rFonts w:ascii="LM Roman 10" w:hAnsi="LM Roman 10"/>
          <w:sz w:val="20"/>
          <w:szCs w:val="20"/>
        </w:rPr>
        <w:t xml:space="preserve"> et faire son spectre infrarouge.</w:t>
      </w:r>
    </w:p>
    <w:p w14:paraId="22271FFD" w14:textId="73A947D5" w:rsidR="00074751" w:rsidRDefault="00074751" w:rsidP="00074751">
      <w:pPr>
        <w:jc w:val="both"/>
        <w:rPr>
          <w:rFonts w:ascii="LM Roman 10" w:hAnsi="LM Roman 10"/>
          <w:i/>
          <w:iCs/>
          <w:sz w:val="20"/>
          <w:szCs w:val="20"/>
        </w:rPr>
      </w:pPr>
      <w:r>
        <w:rPr>
          <w:rFonts w:ascii="LM Roman 10" w:hAnsi="LM Roman 10"/>
          <w:i/>
          <w:iCs/>
          <w:sz w:val="20"/>
          <w:szCs w:val="20"/>
        </w:rPr>
        <w:t>Sublimation de l’acide benzoïque (facultatif)</w:t>
      </w:r>
    </w:p>
    <w:p w14:paraId="40359E9B" w14:textId="0915E5FF" w:rsidR="00074751" w:rsidRDefault="00074751" w:rsidP="00074751">
      <w:pPr>
        <w:pStyle w:val="Paragraphedeliste"/>
        <w:numPr>
          <w:ilvl w:val="0"/>
          <w:numId w:val="7"/>
        </w:numPr>
        <w:jc w:val="both"/>
        <w:rPr>
          <w:rFonts w:ascii="LM Roman 10" w:hAnsi="LM Roman 10"/>
          <w:sz w:val="20"/>
          <w:szCs w:val="20"/>
        </w:rPr>
      </w:pPr>
      <w:r>
        <w:rPr>
          <w:rFonts w:ascii="LM Roman 10" w:hAnsi="LM Roman 10"/>
          <w:sz w:val="20"/>
          <w:szCs w:val="20"/>
        </w:rPr>
        <w:t>Dans un bécher sur une plaque chauffante déposer l’acide benzoïque précédemment recueilli et par-dessus le bécher déposer un verre de montre rempli de glace pillée</w:t>
      </w:r>
    </w:p>
    <w:p w14:paraId="28251D70" w14:textId="5C71E7AE" w:rsidR="00074751" w:rsidRDefault="00074751" w:rsidP="00074751">
      <w:pPr>
        <w:pStyle w:val="Paragraphedeliste"/>
        <w:numPr>
          <w:ilvl w:val="0"/>
          <w:numId w:val="7"/>
        </w:numPr>
        <w:jc w:val="both"/>
        <w:rPr>
          <w:rFonts w:ascii="LM Roman 10" w:hAnsi="LM Roman 10"/>
          <w:sz w:val="20"/>
          <w:szCs w:val="20"/>
        </w:rPr>
      </w:pPr>
      <w:r>
        <w:rPr>
          <w:rFonts w:ascii="LM Roman 10" w:hAnsi="LM Roman 10"/>
          <w:sz w:val="20"/>
          <w:szCs w:val="20"/>
        </w:rPr>
        <w:t>Chauffer le tout et observer la sublimation de l’acide benzoïque</w:t>
      </w:r>
    </w:p>
    <w:p w14:paraId="18D1EDEF" w14:textId="14F8A0A6" w:rsidR="00074751" w:rsidRDefault="00074751" w:rsidP="00074751">
      <w:pPr>
        <w:pStyle w:val="Paragraphedeliste"/>
        <w:numPr>
          <w:ilvl w:val="0"/>
          <w:numId w:val="7"/>
        </w:numPr>
        <w:jc w:val="both"/>
        <w:rPr>
          <w:rFonts w:ascii="LM Roman 10" w:hAnsi="LM Roman 10"/>
          <w:sz w:val="20"/>
          <w:szCs w:val="20"/>
        </w:rPr>
      </w:pPr>
      <w:r>
        <w:rPr>
          <w:rFonts w:ascii="LM Roman 10" w:hAnsi="LM Roman 10"/>
          <w:sz w:val="20"/>
          <w:szCs w:val="20"/>
        </w:rPr>
        <w:t>Mesurer la température de fusion du solide déposé sur le verre de montre</w:t>
      </w:r>
    </w:p>
    <w:p w14:paraId="2137CADC" w14:textId="6E44B78A" w:rsidR="005505A4" w:rsidRPr="00074751" w:rsidRDefault="005505A4" w:rsidP="00074751">
      <w:pPr>
        <w:pStyle w:val="Paragraphedeliste"/>
        <w:numPr>
          <w:ilvl w:val="0"/>
          <w:numId w:val="7"/>
        </w:numPr>
        <w:jc w:val="both"/>
        <w:rPr>
          <w:rFonts w:ascii="LM Roman 10" w:hAnsi="LM Roman 10"/>
          <w:sz w:val="20"/>
          <w:szCs w:val="20"/>
        </w:rPr>
      </w:pPr>
      <w:r>
        <w:rPr>
          <w:rFonts w:ascii="LM Roman 10" w:hAnsi="LM Roman 10"/>
          <w:sz w:val="20"/>
          <w:szCs w:val="20"/>
        </w:rPr>
        <w:t xml:space="preserve">Peser la masse de solide récupérée m = </w:t>
      </w:r>
    </w:p>
    <w:p w14:paraId="44B7F801" w14:textId="5B58699D" w:rsidR="00235098" w:rsidRDefault="00235098" w:rsidP="00235098">
      <w:pPr>
        <w:jc w:val="both"/>
        <w:rPr>
          <w:rFonts w:ascii="LM Roman 10" w:hAnsi="LM Roman 10"/>
          <w:i/>
          <w:iCs/>
          <w:sz w:val="20"/>
          <w:szCs w:val="20"/>
        </w:rPr>
      </w:pPr>
      <w:r>
        <w:rPr>
          <w:rFonts w:ascii="LM Roman 10" w:hAnsi="LM Roman 10"/>
          <w:i/>
          <w:iCs/>
          <w:sz w:val="20"/>
          <w:szCs w:val="20"/>
        </w:rPr>
        <w:t>Séparation  du 1-chlorobutane et toluène</w:t>
      </w:r>
    </w:p>
    <w:p w14:paraId="69D89C20" w14:textId="6DE7CBFC" w:rsidR="00C916F8" w:rsidRDefault="00C916F8" w:rsidP="00C916F8">
      <w:pPr>
        <w:pStyle w:val="Paragraphedeliste"/>
        <w:numPr>
          <w:ilvl w:val="0"/>
          <w:numId w:val="6"/>
        </w:numPr>
        <w:jc w:val="both"/>
        <w:rPr>
          <w:rFonts w:ascii="LM Roman 10" w:hAnsi="LM Roman 10"/>
          <w:i/>
          <w:iCs/>
          <w:sz w:val="20"/>
          <w:szCs w:val="20"/>
        </w:rPr>
      </w:pPr>
      <w:r>
        <w:rPr>
          <w:rFonts w:ascii="LM Roman 10" w:hAnsi="LM Roman 10"/>
          <w:sz w:val="20"/>
          <w:szCs w:val="20"/>
        </w:rPr>
        <w:lastRenderedPageBreak/>
        <w:t>Ajouter du sulfate de sodium anhydre dans la solution organique jusqu’à l’appar</w:t>
      </w:r>
      <w:r w:rsidR="00ED34C8">
        <w:rPr>
          <w:rFonts w:ascii="LM Roman 10" w:hAnsi="LM Roman 10"/>
          <w:sz w:val="20"/>
          <w:szCs w:val="20"/>
        </w:rPr>
        <w:t>i</w:t>
      </w:r>
      <w:r>
        <w:rPr>
          <w:rFonts w:ascii="LM Roman 10" w:hAnsi="LM Roman 10"/>
          <w:sz w:val="20"/>
          <w:szCs w:val="20"/>
        </w:rPr>
        <w:t>tion d’une suspension fine (4g).</w:t>
      </w:r>
      <w:r w:rsidR="00ED34C8">
        <w:rPr>
          <w:rFonts w:ascii="LM Roman 10" w:hAnsi="LM Roman 10"/>
          <w:sz w:val="20"/>
          <w:szCs w:val="20"/>
        </w:rPr>
        <w:t xml:space="preserve"> </w:t>
      </w:r>
      <w:r w:rsidR="00ED34C8">
        <w:rPr>
          <w:rFonts w:ascii="LM Roman 10" w:hAnsi="LM Roman 10"/>
          <w:i/>
          <w:iCs/>
          <w:sz w:val="20"/>
          <w:szCs w:val="20"/>
        </w:rPr>
        <w:t>On sèche ainsi la solution organique.</w:t>
      </w:r>
    </w:p>
    <w:p w14:paraId="7089653A" w14:textId="0806E134" w:rsidR="00474E48" w:rsidRPr="00D73009" w:rsidRDefault="00474E48" w:rsidP="00C916F8">
      <w:pPr>
        <w:pStyle w:val="Paragraphedeliste"/>
        <w:numPr>
          <w:ilvl w:val="0"/>
          <w:numId w:val="6"/>
        </w:numPr>
        <w:jc w:val="both"/>
        <w:rPr>
          <w:rFonts w:ascii="LM Roman 10" w:hAnsi="LM Roman 10"/>
          <w:i/>
          <w:iCs/>
          <w:sz w:val="20"/>
          <w:szCs w:val="20"/>
        </w:rPr>
      </w:pPr>
      <w:r>
        <w:rPr>
          <w:rFonts w:ascii="LM Roman 10" w:hAnsi="LM Roman 10"/>
          <w:sz w:val="20"/>
          <w:szCs w:val="20"/>
        </w:rPr>
        <w:t>Le solide est séparé par simple filtration sur papier filtre.</w:t>
      </w:r>
    </w:p>
    <w:p w14:paraId="0AFA3F57" w14:textId="0966DE0E" w:rsidR="00D73009" w:rsidRPr="00605F68" w:rsidRDefault="00D73009" w:rsidP="00C916F8">
      <w:pPr>
        <w:pStyle w:val="Paragraphedeliste"/>
        <w:numPr>
          <w:ilvl w:val="0"/>
          <w:numId w:val="6"/>
        </w:numPr>
        <w:jc w:val="both"/>
        <w:rPr>
          <w:rFonts w:ascii="LM Roman 10" w:hAnsi="LM Roman 10"/>
          <w:i/>
          <w:iCs/>
          <w:sz w:val="20"/>
          <w:szCs w:val="20"/>
        </w:rPr>
      </w:pPr>
      <w:r>
        <w:rPr>
          <w:rFonts w:ascii="LM Roman 10" w:hAnsi="LM Roman 10"/>
          <w:sz w:val="20"/>
          <w:szCs w:val="20"/>
        </w:rPr>
        <w:t>Transvaser la solution (filtrat) dans un ballon rodé et évaporer l’éther diéthylique à l’aide d’un évaporateur rotatif.</w:t>
      </w:r>
      <w:r w:rsidR="00605F68">
        <w:rPr>
          <w:rFonts w:ascii="LM Roman 10" w:hAnsi="LM Roman 10"/>
          <w:sz w:val="20"/>
          <w:szCs w:val="20"/>
        </w:rPr>
        <w:t> </w:t>
      </w:r>
    </w:p>
    <w:p w14:paraId="4A618059" w14:textId="2C569128" w:rsidR="00605F68" w:rsidRPr="00196FB8" w:rsidRDefault="00605F68" w:rsidP="00C916F8">
      <w:pPr>
        <w:pStyle w:val="Paragraphedeliste"/>
        <w:numPr>
          <w:ilvl w:val="0"/>
          <w:numId w:val="6"/>
        </w:numPr>
        <w:jc w:val="both"/>
        <w:rPr>
          <w:rFonts w:ascii="LM Roman 10" w:hAnsi="LM Roman 10"/>
          <w:i/>
          <w:iCs/>
          <w:sz w:val="20"/>
          <w:szCs w:val="20"/>
        </w:rPr>
      </w:pPr>
      <w:r>
        <w:rPr>
          <w:rFonts w:ascii="LM Roman 10" w:hAnsi="LM Roman 10"/>
          <w:sz w:val="20"/>
          <w:szCs w:val="20"/>
        </w:rPr>
        <w:t>Faire une distillation fractionnée du mélange avec un dispositif en pie de vache recueillir la fraction de tête dans un erlenmeyer à part, à 78.5 °C recueillir le chlorobutane puis à 110.6 °C recueillir le toluène.</w:t>
      </w:r>
    </w:p>
    <w:p w14:paraId="100B7749" w14:textId="516CEEF4" w:rsidR="00196FB8" w:rsidRPr="00C916F8" w:rsidRDefault="00196FB8" w:rsidP="00C916F8">
      <w:pPr>
        <w:pStyle w:val="Paragraphedeliste"/>
        <w:numPr>
          <w:ilvl w:val="0"/>
          <w:numId w:val="6"/>
        </w:numPr>
        <w:jc w:val="both"/>
        <w:rPr>
          <w:rFonts w:ascii="LM Roman 10" w:hAnsi="LM Roman 10"/>
          <w:i/>
          <w:iCs/>
          <w:sz w:val="20"/>
          <w:szCs w:val="20"/>
        </w:rPr>
      </w:pPr>
      <w:r>
        <w:rPr>
          <w:rFonts w:ascii="LM Roman 10" w:hAnsi="LM Roman 10"/>
          <w:sz w:val="20"/>
          <w:szCs w:val="20"/>
        </w:rPr>
        <w:t>Réaliser le spectre infrarouge</w:t>
      </w:r>
      <w:r w:rsidR="00113012">
        <w:rPr>
          <w:rFonts w:ascii="LM Roman 10" w:hAnsi="LM Roman 10"/>
          <w:sz w:val="20"/>
          <w:szCs w:val="20"/>
        </w:rPr>
        <w:t xml:space="preserve"> et RMN </w:t>
      </w:r>
      <w:bookmarkStart w:id="0" w:name="_GoBack"/>
      <w:bookmarkEnd w:id="0"/>
      <w:r>
        <w:rPr>
          <w:rFonts w:ascii="LM Roman 10" w:hAnsi="LM Roman 10"/>
          <w:sz w:val="20"/>
          <w:szCs w:val="20"/>
        </w:rPr>
        <w:t>des deux composés pour les identifier</w:t>
      </w:r>
    </w:p>
    <w:sectPr w:rsidR="00196FB8" w:rsidRPr="00C916F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M Roman 10">
    <w:panose1 w:val="00000500000000000000"/>
    <w:charset w:val="00"/>
    <w:family w:val="modern"/>
    <w:notTrueType/>
    <w:pitch w:val="variable"/>
    <w:sig w:usb0="20000007" w:usb1="00000000" w:usb2="00000000" w:usb3="00000000" w:csb0="00000193"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B07C7"/>
    <w:multiLevelType w:val="hybridMultilevel"/>
    <w:tmpl w:val="37DAF496"/>
    <w:lvl w:ilvl="0" w:tplc="040C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AB6F1C"/>
    <w:multiLevelType w:val="hybridMultilevel"/>
    <w:tmpl w:val="B2DC27B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C933ADC"/>
    <w:multiLevelType w:val="hybridMultilevel"/>
    <w:tmpl w:val="9FB8F51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2322CF7"/>
    <w:multiLevelType w:val="multilevel"/>
    <w:tmpl w:val="64CAF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37C2440"/>
    <w:multiLevelType w:val="hybridMultilevel"/>
    <w:tmpl w:val="ED58D914"/>
    <w:lvl w:ilvl="0" w:tplc="040C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0F21542"/>
    <w:multiLevelType w:val="hybridMultilevel"/>
    <w:tmpl w:val="6492C9D2"/>
    <w:lvl w:ilvl="0" w:tplc="040C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75621A"/>
    <w:multiLevelType w:val="hybridMultilevel"/>
    <w:tmpl w:val="B0A4000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0"/>
  </w:num>
  <w:num w:numId="4">
    <w:abstractNumId w:val="4"/>
  </w:num>
  <w:num w:numId="5">
    <w:abstractNumId w:val="3"/>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2848"/>
    <w:rsid w:val="000007DE"/>
    <w:rsid w:val="00001E2A"/>
    <w:rsid w:val="00034136"/>
    <w:rsid w:val="00040902"/>
    <w:rsid w:val="00074751"/>
    <w:rsid w:val="000A161B"/>
    <w:rsid w:val="000B2848"/>
    <w:rsid w:val="000B3412"/>
    <w:rsid w:val="00102736"/>
    <w:rsid w:val="00113012"/>
    <w:rsid w:val="00135C4D"/>
    <w:rsid w:val="00135E8B"/>
    <w:rsid w:val="00163D10"/>
    <w:rsid w:val="00194F18"/>
    <w:rsid w:val="00196FB8"/>
    <w:rsid w:val="001B4CB3"/>
    <w:rsid w:val="001E096E"/>
    <w:rsid w:val="00224304"/>
    <w:rsid w:val="00231B7B"/>
    <w:rsid w:val="00235098"/>
    <w:rsid w:val="002359CA"/>
    <w:rsid w:val="00242112"/>
    <w:rsid w:val="00245857"/>
    <w:rsid w:val="00263004"/>
    <w:rsid w:val="002723A3"/>
    <w:rsid w:val="002B337C"/>
    <w:rsid w:val="002C692A"/>
    <w:rsid w:val="003332BA"/>
    <w:rsid w:val="00360E2B"/>
    <w:rsid w:val="0038466A"/>
    <w:rsid w:val="003A1A72"/>
    <w:rsid w:val="003B08AB"/>
    <w:rsid w:val="00414DCD"/>
    <w:rsid w:val="004224AE"/>
    <w:rsid w:val="00474E48"/>
    <w:rsid w:val="0048315A"/>
    <w:rsid w:val="00483A10"/>
    <w:rsid w:val="0048661F"/>
    <w:rsid w:val="004D07EE"/>
    <w:rsid w:val="004D5FA7"/>
    <w:rsid w:val="00533241"/>
    <w:rsid w:val="005505A4"/>
    <w:rsid w:val="00592063"/>
    <w:rsid w:val="005A75CC"/>
    <w:rsid w:val="00605F68"/>
    <w:rsid w:val="00620BAD"/>
    <w:rsid w:val="006506F9"/>
    <w:rsid w:val="00651704"/>
    <w:rsid w:val="006E0F8C"/>
    <w:rsid w:val="0075226B"/>
    <w:rsid w:val="007C46E4"/>
    <w:rsid w:val="007C6D9E"/>
    <w:rsid w:val="007D3728"/>
    <w:rsid w:val="00895839"/>
    <w:rsid w:val="00901D88"/>
    <w:rsid w:val="00916F5D"/>
    <w:rsid w:val="0095447B"/>
    <w:rsid w:val="0096202D"/>
    <w:rsid w:val="00985180"/>
    <w:rsid w:val="009E7CF3"/>
    <w:rsid w:val="00A060BA"/>
    <w:rsid w:val="00A11467"/>
    <w:rsid w:val="00A24D88"/>
    <w:rsid w:val="00A83AE6"/>
    <w:rsid w:val="00A8598C"/>
    <w:rsid w:val="00AA391A"/>
    <w:rsid w:val="00AA4595"/>
    <w:rsid w:val="00AA5651"/>
    <w:rsid w:val="00AF6441"/>
    <w:rsid w:val="00B15BFC"/>
    <w:rsid w:val="00B3427F"/>
    <w:rsid w:val="00B353AF"/>
    <w:rsid w:val="00B61158"/>
    <w:rsid w:val="00BA6E6C"/>
    <w:rsid w:val="00BC0669"/>
    <w:rsid w:val="00C06E64"/>
    <w:rsid w:val="00C916F8"/>
    <w:rsid w:val="00D24452"/>
    <w:rsid w:val="00D54CE4"/>
    <w:rsid w:val="00D60F1D"/>
    <w:rsid w:val="00D73009"/>
    <w:rsid w:val="00D85A5B"/>
    <w:rsid w:val="00E576EB"/>
    <w:rsid w:val="00E87376"/>
    <w:rsid w:val="00EA67D2"/>
    <w:rsid w:val="00ED34C8"/>
    <w:rsid w:val="00EE1E47"/>
    <w:rsid w:val="00EF13FD"/>
    <w:rsid w:val="00EF653D"/>
    <w:rsid w:val="00F102AC"/>
    <w:rsid w:val="00F16DE8"/>
    <w:rsid w:val="00F3583D"/>
    <w:rsid w:val="00F520B1"/>
    <w:rsid w:val="00F531B5"/>
    <w:rsid w:val="00F8778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43EC1"/>
  <w15:chartTrackingRefBased/>
  <w15:docId w15:val="{A7E3F9A4-DEDC-4D30-AC0E-E9D127AD8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C46E4"/>
    <w:pPr>
      <w:ind w:left="720"/>
      <w:contextualSpacing/>
    </w:pPr>
  </w:style>
  <w:style w:type="paragraph" w:styleId="NormalWeb">
    <w:name w:val="Normal (Web)"/>
    <w:basedOn w:val="Normal"/>
    <w:uiPriority w:val="99"/>
    <w:semiHidden/>
    <w:unhideWhenUsed/>
    <w:rsid w:val="00EE1E47"/>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7819457">
      <w:bodyDiv w:val="1"/>
      <w:marLeft w:val="0"/>
      <w:marRight w:val="0"/>
      <w:marTop w:val="0"/>
      <w:marBottom w:val="0"/>
      <w:divBdr>
        <w:top w:val="none" w:sz="0" w:space="0" w:color="auto"/>
        <w:left w:val="none" w:sz="0" w:space="0" w:color="auto"/>
        <w:bottom w:val="none" w:sz="0" w:space="0" w:color="auto"/>
        <w:right w:val="none" w:sz="0" w:space="0" w:color="auto"/>
      </w:divBdr>
      <w:divsChild>
        <w:div w:id="187717485">
          <w:blockQuote w:val="1"/>
          <w:marLeft w:val="720"/>
          <w:marRight w:val="720"/>
          <w:marTop w:val="100"/>
          <w:marBottom w:val="100"/>
          <w:divBdr>
            <w:top w:val="none" w:sz="0" w:space="0" w:color="auto"/>
            <w:left w:val="none" w:sz="0" w:space="0" w:color="auto"/>
            <w:bottom w:val="none" w:sz="0" w:space="0" w:color="auto"/>
            <w:right w:val="none" w:sz="0" w:space="0" w:color="auto"/>
          </w:divBdr>
        </w:div>
        <w:div w:id="189027302">
          <w:blockQuote w:val="1"/>
          <w:marLeft w:val="720"/>
          <w:marRight w:val="720"/>
          <w:marTop w:val="100"/>
          <w:marBottom w:val="100"/>
          <w:divBdr>
            <w:top w:val="none" w:sz="0" w:space="0" w:color="auto"/>
            <w:left w:val="none" w:sz="0" w:space="0" w:color="auto"/>
            <w:bottom w:val="none" w:sz="0" w:space="0" w:color="auto"/>
            <w:right w:val="none" w:sz="0" w:space="0" w:color="auto"/>
          </w:divBdr>
        </w:div>
        <w:div w:id="854727961">
          <w:blockQuote w:val="1"/>
          <w:marLeft w:val="720"/>
          <w:marRight w:val="720"/>
          <w:marTop w:val="100"/>
          <w:marBottom w:val="100"/>
          <w:divBdr>
            <w:top w:val="none" w:sz="0" w:space="0" w:color="auto"/>
            <w:left w:val="none" w:sz="0" w:space="0" w:color="auto"/>
            <w:bottom w:val="none" w:sz="0" w:space="0" w:color="auto"/>
            <w:right w:val="none" w:sz="0" w:space="0" w:color="auto"/>
          </w:divBdr>
        </w:div>
        <w:div w:id="1339960715">
          <w:blockQuote w:val="1"/>
          <w:marLeft w:val="720"/>
          <w:marRight w:val="720"/>
          <w:marTop w:val="100"/>
          <w:marBottom w:val="100"/>
          <w:divBdr>
            <w:top w:val="none" w:sz="0" w:space="0" w:color="auto"/>
            <w:left w:val="none" w:sz="0" w:space="0" w:color="auto"/>
            <w:bottom w:val="none" w:sz="0" w:space="0" w:color="auto"/>
            <w:right w:val="none" w:sz="0" w:space="0" w:color="auto"/>
          </w:divBdr>
        </w:div>
        <w:div w:id="9848187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665075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148</TotalTime>
  <Pages>2</Pages>
  <Words>387</Words>
  <Characters>2133</Characters>
  <Application>Microsoft Office Word</Application>
  <DocSecurity>0</DocSecurity>
  <Lines>17</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LOIC</dc:creator>
  <cp:keywords/>
  <dc:description/>
  <cp:lastModifiedBy>LOIC</cp:lastModifiedBy>
  <cp:revision>94</cp:revision>
  <dcterms:created xsi:type="dcterms:W3CDTF">2018-10-27T17:10:00Z</dcterms:created>
  <dcterms:modified xsi:type="dcterms:W3CDTF">2019-06-04T07:51:00Z</dcterms:modified>
</cp:coreProperties>
</file>